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43105" w14:textId="448E410D" w:rsidR="003C1DCB" w:rsidRPr="005421B3" w:rsidRDefault="00CC514D" w:rsidP="003C1DCB">
      <w:pPr>
        <w:ind w:right="113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2.</w:t>
      </w:r>
      <w:r w:rsidR="003C1DCB">
        <w:rPr>
          <w:b/>
          <w:bCs/>
          <w:sz w:val="28"/>
          <w:szCs w:val="28"/>
        </w:rPr>
        <w:t xml:space="preserve"> </w:t>
      </w:r>
      <w:r w:rsidR="003C1DCB" w:rsidRPr="005421B3">
        <w:rPr>
          <w:b/>
          <w:bCs/>
          <w:sz w:val="28"/>
          <w:szCs w:val="28"/>
        </w:rPr>
        <w:t>Проведение оценки коррупционных рисков</w:t>
      </w:r>
    </w:p>
    <w:p w14:paraId="753973C4" w14:textId="77777777" w:rsidR="008D2BBF" w:rsidRPr="00CC514D" w:rsidRDefault="008D2BBF"/>
    <w:p w14:paraId="159D5A12" w14:textId="47B930EF" w:rsidR="00CC514D" w:rsidRPr="00CC514D" w:rsidRDefault="00CC514D" w:rsidP="00CC514D">
      <w:pPr>
        <w:ind w:firstLine="709"/>
        <w:jc w:val="both"/>
        <w:rPr>
          <w:sz w:val="28"/>
          <w:szCs w:val="28"/>
        </w:rPr>
      </w:pPr>
      <w:r w:rsidRPr="00CC514D">
        <w:rPr>
          <w:sz w:val="28"/>
          <w:szCs w:val="28"/>
        </w:rPr>
        <w:t>1. В Положении о любом органе исполнительной власти выявит</w:t>
      </w:r>
      <w:r>
        <w:rPr>
          <w:sz w:val="28"/>
          <w:szCs w:val="28"/>
        </w:rPr>
        <w:t>е</w:t>
      </w:r>
      <w:r w:rsidRPr="00CC514D">
        <w:rPr>
          <w:sz w:val="28"/>
          <w:szCs w:val="28"/>
        </w:rPr>
        <w:t xml:space="preserve"> полномочия, содержащие коррупционные риски.</w:t>
      </w:r>
    </w:p>
    <w:p w14:paraId="50953490" w14:textId="6BC5984E" w:rsidR="00CC514D" w:rsidRPr="00CC514D" w:rsidRDefault="00CC514D" w:rsidP="00CC514D">
      <w:pPr>
        <w:ind w:firstLine="709"/>
        <w:jc w:val="both"/>
        <w:rPr>
          <w:sz w:val="28"/>
          <w:szCs w:val="28"/>
        </w:rPr>
      </w:pPr>
      <w:r w:rsidRPr="00CC514D">
        <w:rPr>
          <w:sz w:val="28"/>
          <w:szCs w:val="28"/>
        </w:rPr>
        <w:t>2. Опи</w:t>
      </w:r>
      <w:r>
        <w:rPr>
          <w:sz w:val="28"/>
          <w:szCs w:val="28"/>
        </w:rPr>
        <w:t>шите</w:t>
      </w:r>
      <w:r w:rsidRPr="00CC514D">
        <w:rPr>
          <w:sz w:val="28"/>
          <w:szCs w:val="28"/>
        </w:rPr>
        <w:t>, в чем заключаются эти риски, для каждого выявленного полномочия</w:t>
      </w:r>
      <w:r>
        <w:rPr>
          <w:sz w:val="28"/>
          <w:szCs w:val="28"/>
        </w:rPr>
        <w:t>.</w:t>
      </w:r>
    </w:p>
    <w:p w14:paraId="070E51DB" w14:textId="346397DC" w:rsidR="00CC514D" w:rsidRPr="00CC514D" w:rsidRDefault="00CC514D" w:rsidP="00CC514D">
      <w:pPr>
        <w:ind w:firstLine="709"/>
        <w:jc w:val="both"/>
        <w:rPr>
          <w:sz w:val="28"/>
          <w:szCs w:val="28"/>
        </w:rPr>
      </w:pPr>
      <w:r w:rsidRPr="00CC514D">
        <w:rPr>
          <w:sz w:val="28"/>
          <w:szCs w:val="28"/>
        </w:rPr>
        <w:t>3. Предложит</w:t>
      </w:r>
      <w:r>
        <w:rPr>
          <w:sz w:val="28"/>
          <w:szCs w:val="28"/>
        </w:rPr>
        <w:t>е</w:t>
      </w:r>
      <w:r w:rsidRPr="00CC514D">
        <w:rPr>
          <w:sz w:val="28"/>
          <w:szCs w:val="28"/>
        </w:rPr>
        <w:t xml:space="preserve"> конкретные меры по минимизации (устранению) выявленных коррупционных рисков для каждого выявленного коррупционного риска</w:t>
      </w:r>
      <w:r>
        <w:rPr>
          <w:sz w:val="28"/>
          <w:szCs w:val="28"/>
        </w:rPr>
        <w:t>.</w:t>
      </w:r>
    </w:p>
    <w:p w14:paraId="381B1612" w14:textId="7FFB3CE6" w:rsidR="003C1DCB" w:rsidRDefault="003C1DCB" w:rsidP="003C1D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продумывании мер</w:t>
      </w:r>
      <w:r w:rsidRPr="003C1DCB">
        <w:rPr>
          <w:sz w:val="28"/>
          <w:szCs w:val="28"/>
        </w:rPr>
        <w:t xml:space="preserve"> можно взять</w:t>
      </w:r>
      <w:r>
        <w:rPr>
          <w:sz w:val="28"/>
          <w:szCs w:val="28"/>
        </w:rPr>
        <w:t xml:space="preserve"> за основу</w:t>
      </w:r>
      <w:r w:rsidRPr="003C1DCB">
        <w:rPr>
          <w:sz w:val="28"/>
          <w:szCs w:val="28"/>
        </w:rPr>
        <w:t xml:space="preserve"> Федеральный закон «О противодействии коррупции», Национальную стратегию</w:t>
      </w:r>
      <w:r>
        <w:rPr>
          <w:sz w:val="28"/>
          <w:szCs w:val="28"/>
        </w:rPr>
        <w:t xml:space="preserve"> противодействия коррупции</w:t>
      </w:r>
      <w:r w:rsidRPr="003C1DCB">
        <w:rPr>
          <w:sz w:val="28"/>
          <w:szCs w:val="28"/>
        </w:rPr>
        <w:t>, Национальный план</w:t>
      </w:r>
      <w:r>
        <w:rPr>
          <w:sz w:val="28"/>
          <w:szCs w:val="28"/>
        </w:rPr>
        <w:t xml:space="preserve"> противодействия коррупции</w:t>
      </w:r>
      <w:r w:rsidRPr="003C1DCB">
        <w:rPr>
          <w:sz w:val="28"/>
          <w:szCs w:val="28"/>
        </w:rPr>
        <w:t xml:space="preserve">, Примерный план </w:t>
      </w:r>
      <w:r>
        <w:rPr>
          <w:sz w:val="28"/>
          <w:szCs w:val="28"/>
        </w:rPr>
        <w:t>противодействия коррупции в федеральном органе исполнительной власти</w:t>
      </w:r>
      <w:r w:rsidRPr="003C1DCB">
        <w:rPr>
          <w:sz w:val="28"/>
          <w:szCs w:val="28"/>
        </w:rPr>
        <w:t xml:space="preserve">, Антикоррупционный набор инструментов ООН и </w:t>
      </w:r>
      <w:r>
        <w:rPr>
          <w:sz w:val="28"/>
          <w:szCs w:val="28"/>
        </w:rPr>
        <w:t>любые дополнительные материалы</w:t>
      </w:r>
      <w:r w:rsidRPr="003C1DCB">
        <w:rPr>
          <w:sz w:val="28"/>
          <w:szCs w:val="28"/>
        </w:rPr>
        <w:t>.</w:t>
      </w:r>
    </w:p>
    <w:p w14:paraId="022A91BA" w14:textId="77777777" w:rsidR="003C1DCB" w:rsidRDefault="003C1DCB" w:rsidP="003C1DCB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C1DCB" w:rsidRPr="003C1DCB" w14:paraId="2461395A" w14:textId="77777777" w:rsidTr="003C1DCB">
        <w:tc>
          <w:tcPr>
            <w:tcW w:w="3115" w:type="dxa"/>
          </w:tcPr>
          <w:p w14:paraId="3625303D" w14:textId="77777777" w:rsidR="003C1DCB" w:rsidRPr="003C1DCB" w:rsidRDefault="003C1DCB" w:rsidP="003C1DCB">
            <w:pPr>
              <w:jc w:val="center"/>
              <w:rPr>
                <w:b/>
                <w:bCs/>
                <w:sz w:val="28"/>
                <w:szCs w:val="28"/>
              </w:rPr>
            </w:pPr>
            <w:r w:rsidRPr="003C1DCB">
              <w:rPr>
                <w:b/>
                <w:bCs/>
                <w:sz w:val="28"/>
                <w:szCs w:val="28"/>
              </w:rPr>
              <w:t>Полномочие</w:t>
            </w:r>
          </w:p>
        </w:tc>
        <w:tc>
          <w:tcPr>
            <w:tcW w:w="3115" w:type="dxa"/>
          </w:tcPr>
          <w:p w14:paraId="4BB85952" w14:textId="77777777" w:rsidR="003C1DCB" w:rsidRPr="003C1DCB" w:rsidRDefault="003C1DCB" w:rsidP="003C1DCB">
            <w:pPr>
              <w:jc w:val="center"/>
              <w:rPr>
                <w:b/>
                <w:bCs/>
                <w:sz w:val="28"/>
                <w:szCs w:val="28"/>
              </w:rPr>
            </w:pPr>
            <w:r w:rsidRPr="003C1DCB">
              <w:rPr>
                <w:b/>
                <w:bCs/>
                <w:sz w:val="28"/>
                <w:szCs w:val="28"/>
              </w:rPr>
              <w:t>Коррупционный риск</w:t>
            </w:r>
          </w:p>
        </w:tc>
        <w:tc>
          <w:tcPr>
            <w:tcW w:w="3115" w:type="dxa"/>
          </w:tcPr>
          <w:p w14:paraId="7A47825E" w14:textId="77777777" w:rsidR="003C1DCB" w:rsidRPr="003C1DCB" w:rsidRDefault="003C1DCB" w:rsidP="003C1DCB">
            <w:pPr>
              <w:jc w:val="center"/>
              <w:rPr>
                <w:b/>
                <w:bCs/>
                <w:sz w:val="28"/>
                <w:szCs w:val="28"/>
              </w:rPr>
            </w:pPr>
            <w:r w:rsidRPr="003C1DCB">
              <w:rPr>
                <w:b/>
                <w:bCs/>
                <w:sz w:val="28"/>
                <w:szCs w:val="28"/>
              </w:rPr>
              <w:t>Предлагаемые меры</w:t>
            </w:r>
          </w:p>
        </w:tc>
      </w:tr>
      <w:tr w:rsidR="003C1DCB" w14:paraId="3078D7E5" w14:textId="77777777" w:rsidTr="003C1DCB">
        <w:tc>
          <w:tcPr>
            <w:tcW w:w="3115" w:type="dxa"/>
          </w:tcPr>
          <w:p w14:paraId="40E1E612" w14:textId="77777777" w:rsidR="003C1DCB" w:rsidRDefault="003C1DCB" w:rsidP="003C1D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3544191B" w14:textId="77777777" w:rsidR="003C1DCB" w:rsidRDefault="003C1DCB" w:rsidP="003C1D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1083EF1D" w14:textId="77777777" w:rsidR="003C1DCB" w:rsidRDefault="003C1DCB" w:rsidP="003C1DCB">
            <w:pPr>
              <w:jc w:val="both"/>
              <w:rPr>
                <w:sz w:val="28"/>
                <w:szCs w:val="28"/>
              </w:rPr>
            </w:pPr>
          </w:p>
        </w:tc>
      </w:tr>
    </w:tbl>
    <w:p w14:paraId="26FF340D" w14:textId="77777777" w:rsidR="003C1DCB" w:rsidRPr="003C1DCB" w:rsidRDefault="003C1DCB" w:rsidP="003C1DCB">
      <w:pPr>
        <w:jc w:val="both"/>
        <w:rPr>
          <w:sz w:val="28"/>
          <w:szCs w:val="28"/>
        </w:rPr>
      </w:pPr>
    </w:p>
    <w:sectPr w:rsidR="003C1DCB" w:rsidRPr="003C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CB"/>
    <w:rsid w:val="003C1DCB"/>
    <w:rsid w:val="008D2BBF"/>
    <w:rsid w:val="00CC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2B65"/>
  <w15:chartTrackingRefBased/>
  <w15:docId w15:val="{806160A9-A0E6-4DB1-90F5-A1519679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2</cp:revision>
  <dcterms:created xsi:type="dcterms:W3CDTF">2021-03-07T07:42:00Z</dcterms:created>
  <dcterms:modified xsi:type="dcterms:W3CDTF">2021-03-07T07:42:00Z</dcterms:modified>
</cp:coreProperties>
</file>